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1040B15E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FC38EA">
        <w:rPr>
          <w:rFonts w:ascii="Calibri" w:eastAsia="Calibri" w:hAnsi="Calibri" w:cs="Calibri"/>
          <w:b/>
          <w:sz w:val="28"/>
        </w:rPr>
        <w:t>November 9</w:t>
      </w:r>
      <w:r w:rsidR="00912A00">
        <w:rPr>
          <w:rFonts w:ascii="Calibri" w:eastAsia="Calibri" w:hAnsi="Calibri" w:cs="Calibri"/>
          <w:b/>
          <w:sz w:val="28"/>
        </w:rPr>
        <w:t>, 2023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2F91D9" w14:textId="4709BD47" w:rsidR="00C07BA6" w:rsidRPr="001D466D" w:rsidRDefault="00D62B69" w:rsidP="00187395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627DE9">
        <w:rPr>
          <w:rFonts w:ascii="Calibri" w:eastAsia="Calibri" w:hAnsi="Calibri" w:cs="Calibri"/>
          <w:sz w:val="24"/>
          <w:szCs w:val="24"/>
        </w:rPr>
        <w:t>3</w:t>
      </w:r>
      <w:r w:rsidR="00FC38EA">
        <w:rPr>
          <w:rFonts w:ascii="Calibri" w:eastAsia="Calibri" w:hAnsi="Calibri" w:cs="Calibri"/>
          <w:sz w:val="24"/>
          <w:szCs w:val="24"/>
        </w:rPr>
        <w:t>8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>Dewey Walls,</w:t>
      </w:r>
      <w:r w:rsidR="00126C03">
        <w:rPr>
          <w:rFonts w:ascii="Calibri" w:eastAsia="Calibri" w:hAnsi="Calibri" w:cs="Calibri"/>
          <w:sz w:val="24"/>
          <w:szCs w:val="24"/>
        </w:rPr>
        <w:t xml:space="preserve"> Rick Teepe, </w:t>
      </w:r>
      <w:r w:rsidR="00BA0401">
        <w:rPr>
          <w:rFonts w:ascii="Calibri" w:eastAsia="Calibri" w:hAnsi="Calibri" w:cs="Calibri"/>
          <w:sz w:val="24"/>
          <w:szCs w:val="24"/>
        </w:rPr>
        <w:t>Billy Penick,</w:t>
      </w:r>
      <w:r w:rsidR="00DA039F">
        <w:rPr>
          <w:rFonts w:ascii="Calibri" w:eastAsia="Calibri" w:hAnsi="Calibri" w:cs="Calibri"/>
          <w:sz w:val="24"/>
          <w:szCs w:val="24"/>
        </w:rPr>
        <w:t xml:space="preserve"> </w:t>
      </w:r>
      <w:r w:rsidR="00FC38EA">
        <w:rPr>
          <w:rFonts w:ascii="Calibri" w:eastAsia="Calibri" w:hAnsi="Calibri" w:cs="Calibri"/>
          <w:sz w:val="24"/>
          <w:szCs w:val="24"/>
        </w:rPr>
        <w:t>Robert Bennett</w:t>
      </w:r>
      <w:r w:rsidR="003F2453">
        <w:rPr>
          <w:rFonts w:ascii="Calibri" w:eastAsia="Calibri" w:hAnsi="Calibri" w:cs="Calibri"/>
          <w:sz w:val="24"/>
          <w:szCs w:val="24"/>
        </w:rPr>
        <w:t>, Melia Durham</w:t>
      </w:r>
      <w:r w:rsidR="00912A00">
        <w:rPr>
          <w:rFonts w:ascii="Calibri" w:eastAsia="Calibri" w:hAnsi="Calibri" w:cs="Calibri"/>
          <w:sz w:val="24"/>
          <w:szCs w:val="24"/>
        </w:rPr>
        <w:t xml:space="preserve">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 xml:space="preserve">  </w:t>
      </w:r>
      <w:proofErr w:type="gramStart"/>
      <w:r w:rsidR="003F2453">
        <w:rPr>
          <w:rFonts w:ascii="Calibri" w:eastAsia="Calibri" w:hAnsi="Calibri" w:cs="Calibri"/>
          <w:sz w:val="24"/>
          <w:szCs w:val="24"/>
        </w:rPr>
        <w:t>Lisa  Wright</w:t>
      </w:r>
      <w:proofErr w:type="gramEnd"/>
      <w:r w:rsidR="003F2453">
        <w:rPr>
          <w:rFonts w:ascii="Calibri" w:eastAsia="Calibri" w:hAnsi="Calibri" w:cs="Calibri"/>
          <w:sz w:val="24"/>
          <w:szCs w:val="24"/>
        </w:rPr>
        <w:t xml:space="preserve"> was also in attendance.</w:t>
      </w:r>
    </w:p>
    <w:p w14:paraId="2CB62EE5" w14:textId="0495AABE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3F2453">
        <w:rPr>
          <w:rFonts w:ascii="Calibri" w:eastAsia="Calibri" w:hAnsi="Calibri" w:cs="Calibri"/>
          <w:sz w:val="24"/>
          <w:szCs w:val="24"/>
        </w:rPr>
        <w:t>October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</w:t>
      </w:r>
      <w:proofErr w:type="gramStart"/>
      <w:r w:rsidR="00BA0401">
        <w:rPr>
          <w:rFonts w:ascii="Calibri" w:eastAsia="Calibri" w:hAnsi="Calibri" w:cs="Calibri"/>
          <w:sz w:val="24"/>
          <w:szCs w:val="24"/>
        </w:rPr>
        <w:t>were</w:t>
      </w:r>
      <w:proofErr w:type="gramEnd"/>
      <w:r w:rsidR="00BA0401">
        <w:rPr>
          <w:rFonts w:ascii="Calibri" w:eastAsia="Calibri" w:hAnsi="Calibri" w:cs="Calibri"/>
          <w:sz w:val="24"/>
          <w:szCs w:val="24"/>
        </w:rPr>
        <w:t xml:space="preserve"> distributed.  </w:t>
      </w:r>
      <w:r w:rsidR="00126C03">
        <w:rPr>
          <w:rFonts w:ascii="Calibri" w:eastAsia="Calibri" w:hAnsi="Calibri" w:cs="Calibri"/>
          <w:sz w:val="24"/>
          <w:szCs w:val="24"/>
        </w:rPr>
        <w:t>Dewey Walls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3F2453">
        <w:rPr>
          <w:rFonts w:ascii="Calibri" w:eastAsia="Calibri" w:hAnsi="Calibri" w:cs="Calibri"/>
          <w:sz w:val="24"/>
          <w:szCs w:val="24"/>
        </w:rPr>
        <w:t>Robert Bennett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3F2453">
        <w:rPr>
          <w:rFonts w:ascii="Calibri" w:eastAsia="Calibri" w:hAnsi="Calibri" w:cs="Calibri"/>
          <w:sz w:val="24"/>
          <w:szCs w:val="24"/>
        </w:rPr>
        <w:t>6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6E2CD31D" w14:textId="6EB8D4D4" w:rsidR="00D15F3E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Treasury Report: </w:t>
      </w:r>
      <w:r>
        <w:rPr>
          <w:rFonts w:ascii="Calibri" w:eastAsia="Calibri" w:hAnsi="Calibri" w:cs="Calibri"/>
          <w:sz w:val="24"/>
          <w:szCs w:val="24"/>
        </w:rPr>
        <w:t xml:space="preserve"> $1</w:t>
      </w:r>
      <w:r w:rsidR="003F2453">
        <w:rPr>
          <w:rFonts w:ascii="Calibri" w:eastAsia="Calibri" w:hAnsi="Calibri" w:cs="Calibri"/>
          <w:sz w:val="24"/>
          <w:szCs w:val="24"/>
        </w:rPr>
        <w:t>47,558.16</w:t>
      </w:r>
      <w:r w:rsidR="00187395">
        <w:rPr>
          <w:rFonts w:ascii="Calibri" w:eastAsia="Calibri" w:hAnsi="Calibri" w:cs="Calibri"/>
          <w:sz w:val="24"/>
          <w:szCs w:val="24"/>
        </w:rPr>
        <w:t>.  Normal monthly expenses a</w:t>
      </w:r>
      <w:r w:rsidR="00693F94">
        <w:rPr>
          <w:rFonts w:ascii="Calibri" w:eastAsia="Calibri" w:hAnsi="Calibri" w:cs="Calibri"/>
          <w:sz w:val="24"/>
          <w:szCs w:val="24"/>
        </w:rPr>
        <w:t xml:space="preserve">s well as </w:t>
      </w:r>
      <w:r w:rsidR="00E8340C">
        <w:rPr>
          <w:rFonts w:ascii="Calibri" w:eastAsia="Calibri" w:hAnsi="Calibri" w:cs="Calibri"/>
          <w:sz w:val="24"/>
          <w:szCs w:val="24"/>
        </w:rPr>
        <w:t>expenses for National Night Out and attorney fees.</w:t>
      </w:r>
    </w:p>
    <w:p w14:paraId="109F37E9" w14:textId="33BFC8A4" w:rsidR="00046628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Pool Maintenance: </w:t>
      </w:r>
      <w:r w:rsidR="00E40A6E">
        <w:rPr>
          <w:rFonts w:ascii="Calibri" w:eastAsia="Calibri" w:hAnsi="Calibri" w:cs="Calibri"/>
          <w:sz w:val="24"/>
          <w:szCs w:val="24"/>
        </w:rPr>
        <w:t>nothing to report</w:t>
      </w:r>
    </w:p>
    <w:p w14:paraId="33CFBF55" w14:textId="1489BC95" w:rsidR="00046628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Deed Restriction Enforcement:</w:t>
      </w:r>
      <w:r w:rsidRPr="009D124C">
        <w:rPr>
          <w:rFonts w:ascii="Calibri" w:eastAsia="Calibri" w:hAnsi="Calibri" w:cs="Calibri"/>
          <w:sz w:val="24"/>
          <w:szCs w:val="24"/>
        </w:rPr>
        <w:t xml:space="preserve"> </w:t>
      </w:r>
      <w:r w:rsidR="009D124C" w:rsidRPr="009D124C">
        <w:rPr>
          <w:rFonts w:ascii="Calibri" w:eastAsia="Calibri" w:hAnsi="Calibri" w:cs="Calibri"/>
          <w:sz w:val="24"/>
          <w:szCs w:val="24"/>
        </w:rPr>
        <w:t xml:space="preserve"> </w:t>
      </w:r>
      <w:r w:rsidR="009D124C">
        <w:rPr>
          <w:rFonts w:ascii="Calibri" w:eastAsia="Calibri" w:hAnsi="Calibri" w:cs="Calibri"/>
          <w:sz w:val="24"/>
          <w:szCs w:val="24"/>
        </w:rPr>
        <w:t xml:space="preserve">Nine homes received first notices </w:t>
      </w:r>
      <w:r w:rsidR="00E61368">
        <w:rPr>
          <w:rFonts w:ascii="Calibri" w:eastAsia="Calibri" w:hAnsi="Calibri" w:cs="Calibri"/>
          <w:sz w:val="24"/>
          <w:szCs w:val="24"/>
        </w:rPr>
        <w:t xml:space="preserve">and 4 homes received second notices.  </w:t>
      </w:r>
      <w:r w:rsidR="009E132B">
        <w:rPr>
          <w:rFonts w:ascii="Calibri" w:eastAsia="Calibri" w:hAnsi="Calibri" w:cs="Calibri"/>
          <w:sz w:val="24"/>
          <w:szCs w:val="24"/>
        </w:rPr>
        <w:t xml:space="preserve">Notices to homeowners included golf carts on grass, trailers or boats not on pavers, </w:t>
      </w:r>
      <w:r w:rsidR="0083622B">
        <w:rPr>
          <w:rFonts w:ascii="Calibri" w:eastAsia="Calibri" w:hAnsi="Calibri" w:cs="Calibri"/>
          <w:sz w:val="24"/>
          <w:szCs w:val="24"/>
        </w:rPr>
        <w:t>junk on property, fence repairs needed, and painting or repairs needed to home.</w:t>
      </w:r>
    </w:p>
    <w:p w14:paraId="05F60E00" w14:textId="386F844D" w:rsidR="00F07E4B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Ground Maintenance Report: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3622B">
        <w:rPr>
          <w:rFonts w:ascii="Calibri" w:eastAsia="Calibri" w:hAnsi="Calibri" w:cs="Calibri"/>
          <w:sz w:val="24"/>
          <w:szCs w:val="24"/>
        </w:rPr>
        <w:t>Crepe Myrtles have been pruned</w:t>
      </w:r>
    </w:p>
    <w:p w14:paraId="3623209A" w14:textId="61F0A7C8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Yard of the Month: </w:t>
      </w:r>
      <w:r w:rsidR="00D015E5">
        <w:rPr>
          <w:rFonts w:ascii="Calibri" w:eastAsia="Calibri" w:hAnsi="Calibri" w:cs="Calibri"/>
          <w:sz w:val="24"/>
          <w:szCs w:val="24"/>
        </w:rPr>
        <w:t xml:space="preserve"> </w:t>
      </w:r>
      <w:r w:rsidR="00D924EC">
        <w:rPr>
          <w:rFonts w:ascii="Calibri" w:eastAsia="Calibri" w:hAnsi="Calibri" w:cs="Calibri"/>
          <w:sz w:val="24"/>
          <w:szCs w:val="24"/>
        </w:rPr>
        <w:t>October yard of the month went to Genaro Family at 3014 Bayou Drive</w:t>
      </w:r>
    </w:p>
    <w:p w14:paraId="7B9B9985" w14:textId="062552AE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Event Committee:  </w:t>
      </w:r>
      <w:r w:rsidR="003658A6">
        <w:rPr>
          <w:rFonts w:ascii="Calibri" w:eastAsia="Calibri" w:hAnsi="Calibri" w:cs="Calibri"/>
          <w:sz w:val="24"/>
          <w:szCs w:val="24"/>
        </w:rPr>
        <w:t>Christmas Hay Ride with Santa Claus scheduled for Dec 16 from 6-8pm</w:t>
      </w:r>
    </w:p>
    <w:p w14:paraId="14D634FD" w14:textId="2CD7B806" w:rsidR="00561CFC" w:rsidRDefault="00561CF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Old Business: </w:t>
      </w:r>
      <w:r>
        <w:rPr>
          <w:rFonts w:ascii="Calibri" w:eastAsia="Calibri" w:hAnsi="Calibri" w:cs="Calibri"/>
          <w:sz w:val="24"/>
          <w:szCs w:val="24"/>
        </w:rPr>
        <w:t xml:space="preserve">Update provided on home at 1002 Hollow Tree listed as a Half Way House.  </w:t>
      </w:r>
      <w:r w:rsidR="00327693">
        <w:rPr>
          <w:rFonts w:ascii="Calibri" w:eastAsia="Calibri" w:hAnsi="Calibri" w:cs="Calibri"/>
          <w:sz w:val="24"/>
          <w:szCs w:val="24"/>
        </w:rPr>
        <w:t xml:space="preserve">The home is now vacant as the owner previous to Huerta has </w:t>
      </w:r>
      <w:r w:rsidR="00C80DE0">
        <w:rPr>
          <w:rFonts w:ascii="Calibri" w:eastAsia="Calibri" w:hAnsi="Calibri" w:cs="Calibri"/>
          <w:sz w:val="24"/>
          <w:szCs w:val="24"/>
        </w:rPr>
        <w:t>taken possession of the property and has indicated he will put it up for sale.</w:t>
      </w:r>
    </w:p>
    <w:p w14:paraId="21B720BF" w14:textId="3C907346" w:rsidR="00450794" w:rsidRPr="00116B2E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New Business: </w:t>
      </w:r>
      <w:r w:rsidR="00116B2E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116B2E">
        <w:rPr>
          <w:rFonts w:ascii="Calibri" w:eastAsia="Calibri" w:hAnsi="Calibri" w:cs="Calibri"/>
          <w:sz w:val="24"/>
          <w:szCs w:val="24"/>
        </w:rPr>
        <w:t>No new business.</w:t>
      </w:r>
    </w:p>
    <w:p w14:paraId="2CB62EEF" w14:textId="2453BF22" w:rsidR="00305721" w:rsidRPr="00116B2E" w:rsidRDefault="00DD56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djournment at </w:t>
      </w:r>
      <w:r w:rsidR="00BE2708">
        <w:rPr>
          <w:rFonts w:ascii="Calibri" w:eastAsia="Calibri" w:hAnsi="Calibri" w:cs="Calibri"/>
          <w:sz w:val="24"/>
          <w:szCs w:val="24"/>
        </w:rPr>
        <w:t>7:02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BE2708">
        <w:rPr>
          <w:rFonts w:ascii="Calibri" w:eastAsia="Calibri" w:hAnsi="Calibri" w:cs="Calibri"/>
          <w:sz w:val="24"/>
          <w:szCs w:val="24"/>
        </w:rPr>
        <w:t>Robert Bennett</w:t>
      </w:r>
      <w:r w:rsidR="00116B2E">
        <w:rPr>
          <w:rFonts w:ascii="Calibri" w:eastAsia="Calibri" w:hAnsi="Calibri" w:cs="Calibri"/>
          <w:sz w:val="24"/>
          <w:szCs w:val="24"/>
        </w:rPr>
        <w:t xml:space="preserve"> seconded.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46628"/>
    <w:rsid w:val="00056B05"/>
    <w:rsid w:val="00077E90"/>
    <w:rsid w:val="00087EC0"/>
    <w:rsid w:val="000A1D1D"/>
    <w:rsid w:val="000A1FD3"/>
    <w:rsid w:val="001058DC"/>
    <w:rsid w:val="00116B2E"/>
    <w:rsid w:val="00120015"/>
    <w:rsid w:val="00124312"/>
    <w:rsid w:val="00126C03"/>
    <w:rsid w:val="00151F75"/>
    <w:rsid w:val="0015333D"/>
    <w:rsid w:val="001804A4"/>
    <w:rsid w:val="0018472D"/>
    <w:rsid w:val="00187395"/>
    <w:rsid w:val="001D466D"/>
    <w:rsid w:val="00273A2F"/>
    <w:rsid w:val="002A73C7"/>
    <w:rsid w:val="002B6537"/>
    <w:rsid w:val="002C6FE4"/>
    <w:rsid w:val="002D673E"/>
    <w:rsid w:val="002F344C"/>
    <w:rsid w:val="00305721"/>
    <w:rsid w:val="00327693"/>
    <w:rsid w:val="003658A6"/>
    <w:rsid w:val="0038170B"/>
    <w:rsid w:val="00395517"/>
    <w:rsid w:val="00395B96"/>
    <w:rsid w:val="003B322C"/>
    <w:rsid w:val="003D7981"/>
    <w:rsid w:val="003F2453"/>
    <w:rsid w:val="004059FB"/>
    <w:rsid w:val="00450794"/>
    <w:rsid w:val="004B1FAA"/>
    <w:rsid w:val="0050487F"/>
    <w:rsid w:val="00513960"/>
    <w:rsid w:val="00561CFC"/>
    <w:rsid w:val="0059298C"/>
    <w:rsid w:val="005C54B4"/>
    <w:rsid w:val="005F6F93"/>
    <w:rsid w:val="00627DE9"/>
    <w:rsid w:val="00693F94"/>
    <w:rsid w:val="0071495D"/>
    <w:rsid w:val="00724CB8"/>
    <w:rsid w:val="00754B02"/>
    <w:rsid w:val="00777C41"/>
    <w:rsid w:val="00796910"/>
    <w:rsid w:val="007A22D3"/>
    <w:rsid w:val="007B04E6"/>
    <w:rsid w:val="008261B1"/>
    <w:rsid w:val="0083622B"/>
    <w:rsid w:val="0084527C"/>
    <w:rsid w:val="00846701"/>
    <w:rsid w:val="0087653D"/>
    <w:rsid w:val="008C7F47"/>
    <w:rsid w:val="008D3A2A"/>
    <w:rsid w:val="00912A00"/>
    <w:rsid w:val="0095260B"/>
    <w:rsid w:val="009A2DDC"/>
    <w:rsid w:val="009A6860"/>
    <w:rsid w:val="009B7553"/>
    <w:rsid w:val="009C49E6"/>
    <w:rsid w:val="009D124C"/>
    <w:rsid w:val="009D51D2"/>
    <w:rsid w:val="009E132B"/>
    <w:rsid w:val="00A51E0F"/>
    <w:rsid w:val="00AB68F4"/>
    <w:rsid w:val="00AE5D13"/>
    <w:rsid w:val="00B07D86"/>
    <w:rsid w:val="00B97C79"/>
    <w:rsid w:val="00BA0401"/>
    <w:rsid w:val="00BE2708"/>
    <w:rsid w:val="00BE3311"/>
    <w:rsid w:val="00C07BA6"/>
    <w:rsid w:val="00C13A80"/>
    <w:rsid w:val="00C2448A"/>
    <w:rsid w:val="00C35AC6"/>
    <w:rsid w:val="00C366AF"/>
    <w:rsid w:val="00C80DE0"/>
    <w:rsid w:val="00CC2766"/>
    <w:rsid w:val="00CF018A"/>
    <w:rsid w:val="00D015E5"/>
    <w:rsid w:val="00D15F3E"/>
    <w:rsid w:val="00D62B69"/>
    <w:rsid w:val="00D924EC"/>
    <w:rsid w:val="00DA039F"/>
    <w:rsid w:val="00DC3D34"/>
    <w:rsid w:val="00DD26BF"/>
    <w:rsid w:val="00DD568F"/>
    <w:rsid w:val="00E01142"/>
    <w:rsid w:val="00E40A6E"/>
    <w:rsid w:val="00E43D9A"/>
    <w:rsid w:val="00E61368"/>
    <w:rsid w:val="00E8340C"/>
    <w:rsid w:val="00EB6EA0"/>
    <w:rsid w:val="00EC094E"/>
    <w:rsid w:val="00ED2E9C"/>
    <w:rsid w:val="00F07E4B"/>
    <w:rsid w:val="00F1023D"/>
    <w:rsid w:val="00F70F2F"/>
    <w:rsid w:val="00F928BE"/>
    <w:rsid w:val="00FC38EA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14</cp:revision>
  <cp:lastPrinted>2023-04-24T20:38:00Z</cp:lastPrinted>
  <dcterms:created xsi:type="dcterms:W3CDTF">2023-12-07T20:34:00Z</dcterms:created>
  <dcterms:modified xsi:type="dcterms:W3CDTF">2023-12-07T20:46:00Z</dcterms:modified>
</cp:coreProperties>
</file>